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after="0" w:line="275" w:lineRule="exact"/>
        <w:ind w:left="5280" w:leftChars="0" w:right="582" w:firstLine="0" w:firstLineChars="0"/>
        <w:jc w:val="both"/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>УТВЕРЖДАЮ</w:t>
      </w:r>
    </w:p>
    <w:p>
      <w:pPr>
        <w:widowControl w:val="0"/>
        <w:autoSpaceDE w:val="0"/>
        <w:autoSpaceDN w:val="0"/>
        <w:spacing w:after="0" w:line="275" w:lineRule="exact"/>
        <w:ind w:left="5280" w:leftChars="0" w:right="582" w:firstLine="0" w:firstLineChars="0"/>
        <w:jc w:val="both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>Министр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 образования и науки </w:t>
      </w:r>
    </w:p>
    <w:p>
      <w:pPr>
        <w:widowControl w:val="0"/>
        <w:autoSpaceDE w:val="0"/>
        <w:autoSpaceDN w:val="0"/>
        <w:spacing w:after="0" w:line="275" w:lineRule="exact"/>
        <w:ind w:left="5280" w:leftChars="0" w:right="582" w:firstLine="0" w:firstLineChars="0"/>
        <w:jc w:val="both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Краснодарского края </w:t>
      </w:r>
    </w:p>
    <w:p>
      <w:pPr>
        <w:widowControl w:val="0"/>
        <w:autoSpaceDE w:val="0"/>
        <w:autoSpaceDN w:val="0"/>
        <w:spacing w:after="0" w:line="275" w:lineRule="exact"/>
        <w:ind w:left="5280" w:leftChars="0" w:right="582" w:firstLine="0" w:firstLineChars="0"/>
        <w:jc w:val="both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>________________Е.В. Воробьева</w:t>
      </w:r>
    </w:p>
    <w:p>
      <w:pPr>
        <w:widowControl w:val="0"/>
        <w:autoSpaceDE w:val="0"/>
        <w:autoSpaceDN w:val="0"/>
        <w:spacing w:after="0" w:line="275" w:lineRule="exact"/>
        <w:ind w:right="582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>
      <w:pPr>
        <w:widowControl w:val="0"/>
        <w:autoSpaceDE w:val="0"/>
        <w:autoSpaceDN w:val="0"/>
        <w:spacing w:after="0" w:line="275" w:lineRule="exact"/>
        <w:ind w:left="846" w:right="58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Программа</w:t>
      </w:r>
    </w:p>
    <w:p>
      <w:pPr>
        <w:widowControl w:val="0"/>
        <w:autoSpaceDE w:val="0"/>
        <w:autoSpaceDN w:val="0"/>
        <w:spacing w:after="0" w:line="275" w:lineRule="exact"/>
        <w:ind w:left="830" w:right="582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краевого родительского собрания для родителей обучающихся профессиональных образовательных организаций Краснодарского края </w:t>
      </w:r>
    </w:p>
    <w:p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6"/>
        <w:tblW w:w="10633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87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74" w:lineRule="exact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Название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autoSpaceDE w:val="0"/>
              <w:autoSpaceDN w:val="0"/>
              <w:spacing w:before="136" w:after="0" w:line="240" w:lineRule="auto"/>
              <w:ind w:left="11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ru-RU" w:eastAsia="ru-RU"/>
              </w:rPr>
              <w:t>«Безопасность: риски и родительское сопровождение»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54" w:lineRule="exact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Форма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проведения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54" w:lineRule="exact"/>
              <w:ind w:left="110" w:right="1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режиме онлайн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Участники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40" w:lineRule="auto"/>
              <w:ind w:left="110" w:right="13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Родители обучающихся СПО КК, директора или исполняющие обязанности, заместители директора по воспитательной работе, педагоги-психологи, социальные педагоги, советники по воспитанию и взаимодействию с детскими общественными объединениями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54" w:lineRule="exact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Количество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54" w:lineRule="exact"/>
              <w:ind w:left="110" w:right="1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подключение неограниченно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before="141"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Дата и место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проведения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75" w:lineRule="exact"/>
              <w:ind w:left="110" w:right="1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14 февраля 2026</w:t>
            </w:r>
          </w:p>
          <w:p>
            <w:pPr>
              <w:widowControl w:val="0"/>
              <w:autoSpaceDE w:val="0"/>
              <w:autoSpaceDN w:val="0"/>
              <w:spacing w:before="1" w:after="0" w:line="275" w:lineRule="exact"/>
              <w:ind w:left="110" w:right="1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Министерство образования Краснодарского края, г. Краснодар, </w:t>
            </w:r>
          </w:p>
          <w:p>
            <w:pPr>
              <w:widowControl w:val="0"/>
              <w:autoSpaceDE w:val="0"/>
              <w:autoSpaceDN w:val="0"/>
              <w:spacing w:before="1" w:after="0" w:line="275" w:lineRule="exact"/>
              <w:ind w:left="110" w:right="133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ул. Рашпилевская, 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Время проведения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autoSpaceDE w:val="0"/>
              <w:autoSpaceDN w:val="0"/>
              <w:spacing w:before="1" w:after="0" w:line="254" w:lineRule="exact"/>
              <w:ind w:left="110" w:right="133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.00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Модератор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10" w:right="133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Елена Викторовна Воробьева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10" w:right="133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министр образования и науки Краснодарского края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Цель, задачи </w:t>
            </w:r>
          </w:p>
        </w:tc>
        <w:tc>
          <w:tcPr>
            <w:tcW w:w="8789" w:type="dxa"/>
            <w:vAlign w:val="center"/>
          </w:tcPr>
          <w:p>
            <w:pPr>
              <w:pStyle w:val="7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clear" w:pos="720"/>
              </w:tabs>
              <w:autoSpaceDE w:val="0"/>
              <w:autoSpaceDN w:val="0"/>
              <w:spacing w:after="0" w:afterAutospacing="0"/>
              <w:ind w:left="142" w:firstLine="0"/>
              <w:rPr>
                <w:color w:val="0F1115"/>
                <w:lang w:val="ru-RU"/>
              </w:rPr>
            </w:pPr>
            <w:r>
              <w:rPr>
                <w:rStyle w:val="4"/>
                <w:b w:val="0"/>
                <w:color w:val="0F1115"/>
                <w:lang w:val="ru-RU"/>
              </w:rPr>
              <w:t>Формирование единого профилактического пространства «Семья – Колледж – Экспертное сообщество»</w:t>
            </w:r>
            <w:r>
              <w:rPr>
                <w:color w:val="0F1115"/>
                <w:lang w:val="ru-RU"/>
              </w:rPr>
              <w:t>.</w:t>
            </w:r>
          </w:p>
          <w:p>
            <w:pPr>
              <w:pStyle w:val="7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26"/>
                <w:tab w:val="clear" w:pos="720"/>
              </w:tabs>
              <w:autoSpaceDE w:val="0"/>
              <w:autoSpaceDN w:val="0"/>
              <w:spacing w:after="0" w:afterAutospacing="0"/>
              <w:ind w:left="142" w:firstLine="0"/>
              <w:rPr>
                <w:lang w:val="ru-RU"/>
              </w:rPr>
            </w:pPr>
            <w:r>
              <w:rPr>
                <w:rStyle w:val="4"/>
                <w:b w:val="0"/>
                <w:color w:val="0F1115"/>
                <w:lang w:val="ru-RU"/>
              </w:rPr>
              <w:t>Создание конструктивной и доверительной атмосферы</w:t>
            </w:r>
            <w:r>
              <w:rPr>
                <w:color w:val="0F1115"/>
                <w:lang w:val="en-US"/>
              </w:rPr>
              <w:t> </w:t>
            </w:r>
            <w:r>
              <w:rPr>
                <w:color w:val="0F1115"/>
                <w:lang w:val="ru-RU"/>
              </w:rPr>
              <w:t>для диалога между родителями и профильными специалистами по острым вопросам.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  -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spacing w:after="0" w:line="240" w:lineRule="auto"/>
              <w:ind w:left="141" w:right="130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Вступительное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слово </w:t>
            </w:r>
          </w:p>
          <w:p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spacing w:after="0" w:line="240" w:lineRule="auto"/>
              <w:ind w:left="141" w:right="130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Воробьева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Елена Викторовна, 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министр образования и науки Краснодарского края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210" w:right="283"/>
              <w:jc w:val="both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8"/>
                <w:lang w:val="ru-RU" w:eastAsia="ru-RU"/>
              </w:rPr>
              <w:t xml:space="preserve">«Профилактика вовлечения несовершеннолетних в деструктивные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210" w:right="283"/>
              <w:jc w:val="both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8"/>
                <w:lang w:val="ru-RU" w:eastAsia="ru-RU"/>
              </w:rPr>
              <w:t>сообщества и противоправную деятельность»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210" w:right="283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color w:val="0F1115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F1115"/>
                <w:sz w:val="24"/>
                <w:szCs w:val="28"/>
                <w:lang w:val="ru-RU" w:eastAsia="ru-RU"/>
              </w:rPr>
              <w:t>Иван Сергеевич Смирнов,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i/>
                <w:color w:val="0F1115"/>
                <w:sz w:val="24"/>
                <w:szCs w:val="28"/>
                <w:lang w:val="ru-RU" w:eastAsia="ru-RU"/>
              </w:rPr>
              <w:t>заместитель начальника отдела УБК ГУ МВД России по Краснодарскому краю, майор полиции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5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210"/>
              <w:jc w:val="both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ru-RU" w:eastAsia="ru-RU"/>
              </w:rPr>
              <w:t>«Личная и информационная безопасность в эпоху цифровых рисков»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210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F1115"/>
                <w:sz w:val="24"/>
                <w:szCs w:val="24"/>
                <w:lang w:val="ru-RU" w:eastAsia="ru-RU"/>
              </w:rPr>
              <w:t>Лев Васильевич Крутов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F1115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/>
                <w:color w:val="0F1115"/>
                <w:sz w:val="24"/>
                <w:szCs w:val="24"/>
                <w:lang w:val="ru-RU" w:eastAsia="ru-RU"/>
              </w:rPr>
              <w:t>э</w:t>
            </w:r>
            <w:r>
              <w:rPr>
                <w:rFonts w:ascii="Times New Roman" w:hAnsi="Times New Roman" w:eastAsia="Times New Roman" w:cs="Times New Roman"/>
                <w:bCs/>
                <w:i/>
                <w:color w:val="0F1115"/>
                <w:sz w:val="24"/>
                <w:szCs w:val="24"/>
                <w:lang w:val="ru-RU" w:eastAsia="ru-RU"/>
              </w:rPr>
              <w:t>ксперт Лиги безопасного интернета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right="141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 xml:space="preserve">5 -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both"/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«Как распознать угрозу: признаки на которые необходимо обратить внимание»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both"/>
              <w:rPr>
                <w:rFonts w:ascii="Times New Roman" w:hAnsi="Times New Roman" w:eastAsia="Times New Roman" w:cs="Times New Roman"/>
                <w:i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Татьяна Вячеславовна Брагина</w:t>
            </w:r>
            <w:r>
              <w:rPr>
                <w:rFonts w:ascii="Times New Roman" w:hAnsi="Times New Roman" w:eastAsia="Times New Roman" w:cs="Times New Roman"/>
                <w:b w:val="0"/>
                <w:bCs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педагог-психолог ГБУ "Центр диагностики и консультирования"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00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both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ru-RU" w:eastAsia="ru-RU"/>
              </w:rPr>
              <w:t>«СТОП Угроза: инструкция для родителей»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both"/>
              <w:rPr>
                <w:rFonts w:ascii="Times New Roman" w:hAnsi="Times New Roman" w:eastAsia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F1115"/>
                <w:sz w:val="24"/>
                <w:szCs w:val="24"/>
                <w:lang w:val="ru-RU" w:eastAsia="ru-RU"/>
              </w:rPr>
              <w:t>Юлия Сергеевна Маслова</w:t>
            </w:r>
            <w:r>
              <w:rPr>
                <w:rFonts w:ascii="Times New Roman" w:hAnsi="Times New Roman" w:eastAsia="Times New Roman" w:cs="Times New Roman"/>
                <w:color w:val="0F1115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color w:val="0F1115"/>
                <w:sz w:val="24"/>
                <w:szCs w:val="24"/>
                <w:lang w:val="ru-RU" w:eastAsia="ru-RU"/>
              </w:rPr>
              <w:t xml:space="preserve">руководитель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сети школ «Стоп Угроза»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8789" w:type="dxa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4"/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F1115"/>
                <w:sz w:val="24"/>
                <w:szCs w:val="24"/>
                <w:lang w:val="ru-RU" w:eastAsia="ru-RU"/>
              </w:rPr>
              <w:t xml:space="preserve">«Общественно-полезная деятельность: чем заняться в свободное время себе во благо»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both"/>
              <w:rPr>
                <w:rFonts w:ascii="Times New Roman" w:hAnsi="Times New Roman" w:eastAsia="Times New Roman" w:cs="Times New Roman"/>
                <w:i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F1115"/>
                <w:sz w:val="24"/>
                <w:szCs w:val="24"/>
                <w:lang w:val="ru-RU" w:eastAsia="ru-RU"/>
              </w:rPr>
              <w:t xml:space="preserve">Елена Евгеньевна Усманова, </w:t>
            </w:r>
            <w:r>
              <w:rPr>
                <w:rFonts w:ascii="Times New Roman" w:hAnsi="Times New Roman" w:eastAsia="Times New Roman" w:cs="Times New Roman"/>
                <w:i/>
                <w:color w:val="0F1115"/>
                <w:sz w:val="24"/>
                <w:szCs w:val="24"/>
                <w:lang w:val="ru-RU" w:eastAsia="ru-RU"/>
              </w:rPr>
              <w:t>специалист по проектной деятельности регионального отделения Общероссийского общественно-государственного движения детей и молодежи «Движение Первых»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</w:p>
        </w:tc>
        <w:tc>
          <w:tcPr>
            <w:tcW w:w="8789" w:type="dxa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1" w:right="130"/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«Знание сила: полезные интернет увлечения»</w:t>
            </w:r>
          </w:p>
          <w:p>
            <w:pPr>
              <w:widowControl w:val="0"/>
              <w:shd w:val="clear" w:color="auto" w:fill="FFFFFF"/>
              <w:tabs>
                <w:tab w:val="left" w:pos="331"/>
              </w:tabs>
              <w:autoSpaceDE w:val="0"/>
              <w:autoSpaceDN w:val="0"/>
              <w:spacing w:after="0" w:line="240" w:lineRule="auto"/>
              <w:ind w:left="144" w:right="130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color w:val="0F1115"/>
                <w:sz w:val="24"/>
                <w:szCs w:val="24"/>
                <w:lang w:val="ru-RU" w:eastAsia="ru-RU"/>
              </w:rPr>
              <w:t>Инна Александровна Макуха</w:t>
            </w:r>
            <w:r>
              <w:rPr>
                <w:rFonts w:ascii="Times New Roman" w:hAnsi="Times New Roman" w:eastAsia="Times New Roman" w:cs="Times New Roman"/>
                <w:bCs/>
                <w:i/>
                <w:color w:val="0F1115"/>
                <w:sz w:val="24"/>
                <w:szCs w:val="24"/>
                <w:lang w:val="ru-RU" w:eastAsia="ru-RU"/>
              </w:rPr>
              <w:t>, член Совета Краснодарского регионального отделения Российского общества «Знание», кандидат педагогических наук.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844" w:type="dxa"/>
            <w:vAlign w:val="center"/>
          </w:tcPr>
          <w:p>
            <w:pPr>
              <w:widowControl w:val="0"/>
              <w:autoSpaceDE w:val="0"/>
              <w:autoSpaceDN w:val="0"/>
              <w:spacing w:after="0" w:line="240" w:lineRule="auto"/>
              <w:ind w:left="146" w:right="93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8789" w:type="dxa"/>
            <w:vAlign w:val="center"/>
          </w:tcPr>
          <w:p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1" w:right="130"/>
              <w:jc w:val="both"/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Подведение итогов</w:t>
            </w:r>
          </w:p>
        </w:tc>
      </w:tr>
    </w:tbl>
    <w:p>
      <w:pPr>
        <w:shd w:val="clear" w:color="auto" w:fill="FFFFFF"/>
        <w:spacing w:before="100" w:beforeAutospacing="1" w:after="120" w:line="240" w:lineRule="auto"/>
      </w:pPr>
    </w:p>
    <w:sectPr>
      <w:pgSz w:w="11906" w:h="16838"/>
      <w:pgMar w:top="694" w:right="850" w:bottom="60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52D86"/>
    <w:multiLevelType w:val="multilevel"/>
    <w:tmpl w:val="10652D8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6C3"/>
    <w:rsid w:val="0017588C"/>
    <w:rsid w:val="00175AF4"/>
    <w:rsid w:val="00263477"/>
    <w:rsid w:val="003016C3"/>
    <w:rsid w:val="003126AB"/>
    <w:rsid w:val="00326D9D"/>
    <w:rsid w:val="003C0A65"/>
    <w:rsid w:val="00423D99"/>
    <w:rsid w:val="00444FA2"/>
    <w:rsid w:val="004B18CC"/>
    <w:rsid w:val="00550DA2"/>
    <w:rsid w:val="00577B6B"/>
    <w:rsid w:val="0066136B"/>
    <w:rsid w:val="00844960"/>
    <w:rsid w:val="008651C2"/>
    <w:rsid w:val="0099467C"/>
    <w:rsid w:val="009B2376"/>
    <w:rsid w:val="009D0432"/>
    <w:rsid w:val="00AC2B7A"/>
    <w:rsid w:val="00B25D56"/>
    <w:rsid w:val="00B42AF8"/>
    <w:rsid w:val="00BF46EA"/>
    <w:rsid w:val="00C92CEB"/>
    <w:rsid w:val="00CA7587"/>
    <w:rsid w:val="00CF4DCA"/>
    <w:rsid w:val="00D3733A"/>
    <w:rsid w:val="00D45D8D"/>
    <w:rsid w:val="00D91B3A"/>
    <w:rsid w:val="00D935CE"/>
    <w:rsid w:val="00E15825"/>
    <w:rsid w:val="00EC2935"/>
    <w:rsid w:val="00F357CB"/>
    <w:rsid w:val="00FB0B7D"/>
    <w:rsid w:val="00FC64A9"/>
    <w:rsid w:val="00FC7C31"/>
    <w:rsid w:val="1FFFA3B8"/>
    <w:rsid w:val="FEEF0EA7"/>
    <w:rsid w:val="FF32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Arial" w:hAnsi="Arial" w:cs="Arial"/>
      <w:sz w:val="18"/>
      <w:szCs w:val="18"/>
    </w:rPr>
  </w:style>
  <w:style w:type="table" w:customStyle="1" w:styleId="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ds-mark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Arial" w:hAnsi="Arial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2230</Characters>
  <Lines>18</Lines>
  <Paragraphs>5</Paragraphs>
  <TotalTime>19</TotalTime>
  <ScaleCrop>false</ScaleCrop>
  <LinksUpToDate>false</LinksUpToDate>
  <CharactersWithSpaces>2616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2026-02-13T23:11:00Z</dcterms:created>
  <dc:creator>Анна Л. Савельева</dc:creator>
  <cp:lastModifiedBy>n.a.batiutina</cp:lastModifiedBy>
  <cp:lastPrinted>2026-02-14T00:11:00Z</cp:lastPrinted>
  <dcterms:modified xsi:type="dcterms:W3CDTF">2026-02-13T21:37:40Z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